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SimSun" w:cs="Times New Roman"/>
          <w:kern w:val="3"/>
          <w:sz w:val="22"/>
          <w:szCs w:val="22"/>
          <w:lang w:eastAsia="en-US" w:bidi="ar-SA"/>
        </w:rPr>
      </w:pP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drawing>
          <wp:inline distT="0" distB="0" distL="114300" distR="114300">
            <wp:extent cx="3562350" cy="495300"/>
            <wp:effectExtent l="0" t="0" r="0" b="0"/>
            <wp:docPr id="3" name="Immagine 1" descr="La Nuova Procedura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La Nuova Procedura Civi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b/>
          <w:i/>
          <w:kern w:val="0"/>
          <w:sz w:val="16"/>
          <w:szCs w:val="16"/>
          <w:lang w:eastAsia="it-IT" w:bidi="ar-SA"/>
        </w:rPr>
      </w:pPr>
      <w:r>
        <w:rPr>
          <w:rFonts w:ascii="Verdana" w:hAnsi="Verdana" w:eastAsia="Calibri" w:cs="Times New Roman"/>
          <w:b/>
          <w:i/>
          <w:kern w:val="0"/>
          <w:sz w:val="16"/>
          <w:szCs w:val="16"/>
          <w:lang w:eastAsia="it-IT" w:bidi="ar-SA"/>
        </w:rPr>
        <w:t>Rivista scientifica di Diritto Processuale Civile</w:t>
      </w:r>
    </w:p>
    <w:p>
      <w:pPr>
        <w:widowControl/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</w:pP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>ISSN 2281-8693</w:t>
      </w:r>
    </w:p>
    <w:p>
      <w:pPr>
        <w:widowControl/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</w:pPr>
      <w:r>
        <w:rPr>
          <w:rFonts w:ascii="Verdana" w:hAnsi="Verdana" w:eastAsia="Calibri" w:cs="Times New Roman"/>
          <w:kern w:val="0"/>
          <w:sz w:val="16"/>
          <w:szCs w:val="16"/>
          <w:lang w:eastAsia="it-IT" w:bidi="ar-SA"/>
        </w:rPr>
        <w:t xml:space="preserve">Pubblicazione del </w:t>
      </w:r>
      <w:r>
        <w:rPr>
          <w:rFonts w:hint="default" w:ascii="Verdana" w:hAnsi="Verdana" w:eastAsia="Calibri" w:cs="Times New Roman"/>
          <w:kern w:val="0"/>
          <w:sz w:val="16"/>
          <w:szCs w:val="16"/>
          <w:lang w:val="en-US" w:eastAsia="it-IT" w:bidi="ar-SA"/>
        </w:rPr>
        <w:t>27.9.2023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</w:pP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t xml:space="preserve">La Nuova Procedura Civile, 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2</w:t>
      </w:r>
      <w:r>
        <w:rPr>
          <w:rFonts w:ascii="Verdana" w:hAnsi="Verdana" w:eastAsia="Calibri" w:cs="Times New Roman"/>
          <w:i/>
          <w:kern w:val="0"/>
          <w:sz w:val="16"/>
          <w:szCs w:val="16"/>
          <w:lang w:eastAsia="it-IT" w:bidi="ar-SA"/>
        </w:rPr>
        <w:t>, 202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3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</w:pP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fldChar w:fldCharType="begin"/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instrText xml:space="preserve"> HYPERLINK "http://www.lanuovaproceduracivile.com" </w:instrTex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fldChar w:fldCharType="separate"/>
      </w:r>
      <w:r>
        <w:rPr>
          <w:rStyle w:val="16"/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>www.lanuovaproceduracivile.com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fldChar w:fldCharType="end"/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 xml:space="preserve"> </w:t>
      </w:r>
    </w:p>
    <w:p>
      <w:pPr>
        <w:widowControl/>
        <w:pBdr>
          <w:bottom w:val="single" w:color="000000" w:sz="6" w:space="1"/>
        </w:pBdr>
        <w:suppressAutoHyphens w:val="0"/>
        <w:autoSpaceDN w:val="0"/>
        <w:ind w:left="142" w:right="-1"/>
        <w:jc w:val="center"/>
        <w:rPr>
          <w:rFonts w:ascii="Verdana" w:hAnsi="Verdana" w:eastAsia="Calibri" w:cs="Times New Roman"/>
          <w:i/>
          <w:color w:val="17365D"/>
          <w:kern w:val="0"/>
          <w:sz w:val="16"/>
          <w:szCs w:val="16"/>
          <w:lang w:eastAsia="it-IT" w:bidi="ar-SA"/>
        </w:rPr>
      </w:pPr>
      <w:r>
        <w:rPr>
          <w:rFonts w:hint="default" w:ascii="Bahnschrift Condensed" w:hAnsi="Bahnschrift Condensed" w:eastAsia="Calibri" w:cs="Bahnschrift Condensed"/>
          <w:i w:val="0"/>
          <w:iCs/>
          <w:kern w:val="0"/>
          <w:sz w:val="13"/>
          <w:szCs w:val="13"/>
          <w:lang w:val="en-US" w:eastAsia="it-IT" w:bidi="ar-SA"/>
        </w:rPr>
        <w:t>ANNO XI</w:t>
      </w:r>
      <w:r>
        <w:rPr>
          <w:rFonts w:hint="default" w:ascii="Verdana" w:hAnsi="Verdana" w:eastAsia="Calibri" w:cs="Times New Roman"/>
          <w:i/>
          <w:kern w:val="0"/>
          <w:sz w:val="16"/>
          <w:szCs w:val="16"/>
          <w:lang w:val="en-US" w:eastAsia="it-IT" w:bidi="ar-SA"/>
        </w:rPr>
        <w:t xml:space="preserve"> </w:t>
      </w:r>
    </w:p>
    <w:p>
      <w:pPr>
        <w:widowControl/>
        <w:pBdr>
          <w:bottom w:val="single" w:color="auto" w:sz="6" w:space="0"/>
        </w:pBdr>
        <w:suppressAutoHyphens w:val="0"/>
        <w:autoSpaceDN w:val="0"/>
        <w:ind w:left="142"/>
        <w:jc w:val="center"/>
        <w:rPr>
          <w:rFonts w:ascii="Verdana" w:hAnsi="Verdana"/>
          <w:color w:val="FF0000"/>
          <w:lang w:eastAsia="it-IT" w:bidi="ar-SA"/>
        </w:rPr>
      </w:pPr>
      <w:r>
        <w:rPr>
          <w:lang w:eastAsia="it-IT" w:bidi="ar-SA"/>
        </w:rPr>
        <w:drawing>
          <wp:inline distT="0" distB="0" distL="0" distR="0">
            <wp:extent cx="1766570" cy="876300"/>
            <wp:effectExtent l="0" t="0" r="5080" b="0"/>
            <wp:docPr id="8" name="Immagine 8" descr="D:\Da Toshiba a ASU\Ricerca  Università e corsi\SELF PUBLISHING E COMPENSI DA BLOG\DIRITTO AVANZATO\logo\Nuova cartella\Logo Diritto Avanzat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D:\Da Toshiba a ASU\Ricerca  Università e corsi\SELF PUBLISHING E COMPENSI DA BLOG\DIRITTO AVANZATO\logo\Nuova cartella\Logo Diritto Avanza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43" cy="8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Verdana" w:hAnsi="Verdana"/>
          <w:sz w:val="22"/>
          <w:szCs w:val="22"/>
        </w:rPr>
      </w:pPr>
    </w:p>
    <w:p>
      <w:pPr>
        <w:rPr>
          <w:rFonts w:ascii="Verdana" w:hAnsi="Verdana"/>
          <w:sz w:val="22"/>
          <w:szCs w:val="22"/>
        </w:rPr>
      </w:pPr>
    </w:p>
    <w:p>
      <w:pPr>
        <w:widowControl/>
        <w:numPr>
          <w:numId w:val="0"/>
        </w:numPr>
        <w:suppressAutoHyphens/>
        <w:ind w:leftChars="0"/>
        <w:jc w:val="center"/>
        <w:rPr>
          <w:rFonts w:hint="default" w:eastAsia="SimSun" w:cs="Times New Roman"/>
          <w:b/>
          <w:bCs/>
          <w:color w:val="000000" w:themeColor="text1"/>
          <w:kern w:val="0"/>
          <w:lang w:val="en-US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/>
          <w:bCs/>
          <w:color w:val="000000" w:themeColor="text1"/>
          <w:kern w:val="0"/>
          <w:lang w:val="en-US" w:eastAsia="it-IT" w:bidi="ar-SA"/>
          <w14:textFill>
            <w14:solidFill>
              <w14:schemeClr w14:val="tx1"/>
            </w14:solidFill>
          </w14:textFill>
        </w:rPr>
        <w:t>FORMULA</w:t>
      </w:r>
    </w:p>
    <w:p>
      <w:pPr>
        <w:widowControl/>
        <w:numPr>
          <w:numId w:val="0"/>
        </w:numPr>
        <w:suppressAutoHyphens/>
        <w:ind w:leftChars="0"/>
        <w:jc w:val="both"/>
        <w:rPr>
          <w:rFonts w:hint="default" w:eastAsia="SimSun" w:cs="Times New Roman"/>
          <w:b/>
          <w:bCs/>
          <w:color w:val="000000" w:themeColor="text1"/>
          <w:kern w:val="0"/>
          <w:lang w:val="en-US" w:eastAsia="it-IT" w:bidi="ar-SA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numId w:val="0"/>
        </w:numPr>
        <w:suppressAutoHyphens/>
        <w:ind w:leftChars="0"/>
        <w:jc w:val="center"/>
        <w:rPr>
          <w:rFonts w:hint="default" w:eastAsia="SimSun" w:cs="Times New Roman"/>
          <w:b/>
          <w:bCs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/>
          <w:bCs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 xml:space="preserve">Comparsa di riassunzione ex artt. 354, comma 2, c.p.c. e 125 disp. Att. C.p.c. </w:t>
      </w:r>
    </w:p>
    <w:p>
      <w:pPr>
        <w:widowControl/>
        <w:numPr>
          <w:numId w:val="0"/>
        </w:numPr>
        <w:suppressAutoHyphens/>
        <w:ind w:leftChars="0"/>
        <w:jc w:val="center"/>
        <w:rPr>
          <w:rFonts w:hint="default" w:eastAsia="SimSun" w:cs="Times New Roman"/>
          <w:b/>
          <w:bCs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eastAsia="SimSun" w:cs="Times New Roman"/>
          <w:b/>
          <w:bCs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(post Riforma Cartabia)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 xml:space="preserve">TRIBUNALE DI 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COMPARSA DI RIASSUNZIONE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EX ARTT. 354, COMMA 2, C.P.C. E 125 DISP. ATT. C.P.C.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Rgnr.....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Oggetto/parole chiave:....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PER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 xml:space="preserve">........., rappresentato e difeso dall'avv. , in virtù di procura 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CONTRO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 xml:space="preserve">..............................., rappresentato e difeso dall'avv. 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* * *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 xml:space="preserve"> aveva adito codesto Tribunale, con atto di citazione notificato in data................. , il cui contenuto si richiama integralmente di seguito: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All'esito del giudizio r.g. n. .............., il Tribunale di , sez. , Giudice , con sentenza n.  pubblicata il , aveva 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 xml:space="preserve"> aveva proposto appello avverso la sentenza innanzi alla Corte d'appello di , chiedendo 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La Corte d'appello, all'esito del giudizio r.g. n. ,... con sentenza n. .... pubblicata il ...giudice dott.........., notificata in data............, ha rimesso la causa innanzi a codesto Tribunale, ai sensi dell'art. 354 c.p.c., in quanto ..........................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* * *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Tutto ciò premesso,,........... , la parte come sopra generalzizata.... con la presente comparsa riassume il processo innanzi al primo giudice, ai sensi dell'art. 354, comma 2, c.p.c., e a tal fine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cita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..........................., a comparire dinanzi al Tribunale Ordinario di , all'udienza del , ore di rito, con l'invito a costituirsi nel termine di settanta giorni prima dell'udienza indicata ai sensi e nelle forme stabilite dall'art. 166 c.p.c. e a comparire, nell'udienza indicata, dinanzi al giudice designato ai sensi dell'art. 168-bis c.p.c., con l'avvertimento che la costituzione oltre i suddetti termini implica le decadenze di cui agli articoli 38 e 167 c.p.c., che la difesa tecnica mediante avvocato è obbligatoria in tutti i giudizi davanti al tribunale, fatta eccezione per i casi previsti dall'articolo 86 c.p.c. o da leggi speciali, e che la parte, sussistendone i presupposti di legge, può presentare istanza per l'ammissione al patrocinio a spese dello Stato, per ivi sentire accogliere le seguenti domande e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conclusioni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Voglia il Tribunale adito: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 xml:space="preserve">- 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- con vittoria di spese e compensi di lite.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Ai sensi dell'art. 14 D.P.R. n. 115/2002 si dichiara che il valore della presente causa è pari a € 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Si depositano: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- copia autentica della sentenza della Corte d'appello di , n.  pubblicata il ;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- .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Data e città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  <w:r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  <w:t>Firma del difensore</w:t>
      </w:r>
    </w:p>
    <w:p>
      <w:pPr>
        <w:widowControl/>
        <w:numPr>
          <w:ilvl w:val="0"/>
          <w:numId w:val="0"/>
        </w:numPr>
        <w:suppressAutoHyphens/>
        <w:jc w:val="both"/>
        <w:rPr>
          <w:rFonts w:hint="default" w:eastAsia="SimSun" w:cs="Times New Roman"/>
          <w:b w:val="0"/>
          <w:bCs w:val="0"/>
          <w:color w:val="000000" w:themeColor="text1"/>
          <w:kern w:val="0"/>
          <w:lang w:val="it-IT" w:eastAsia="it-IT" w:bidi="ar-SA"/>
          <w14:textFill>
            <w14:solidFill>
              <w14:schemeClr w14:val="tx1"/>
            </w14:solidFill>
          </w14:textFill>
        </w:rPr>
      </w:pPr>
    </w:p>
    <w:p>
      <w:pPr>
        <w:rPr>
          <w:rFonts w:ascii="Verdana" w:hAnsi="Verdana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0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9" o:spid="_x0000_s2051" o:spt="136" type="#_x0000_t136" style="position:absolute;left:0pt;height:54pt;width:759.75pt;mso-position-horizontal:center;mso-position-horizontal-relative:margin;mso-position-vertical:center;mso-position-vertical-relative:margin;rotation:20643840f;z-index:-251655168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8" o:spid="_x0000_s2050" o:spt="136" type="#_x0000_t136" style="position:absolute;left:0pt;height:54pt;width:759.75pt;mso-position-horizontal:center;mso-position-horizontal-relative:page;mso-position-vertical:center;mso-position-vertical-relative:page;rotation:20643840f;z-index:-251656192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pict>
        <v:shape id="PowerPlusWaterMarkObject689399437" o:spid="_x0000_s2049" o:spt="136" type="#_x0000_t136" style="position:absolute;left:0pt;height:54pt;width:759.75pt;mso-position-horizontal:center;mso-position-horizontal-relative:page;mso-position-vertical:center;mso-position-vertical-relative:page;rotation:20643840f;z-index:-251657216;mso-width-relative:page;mso-height-relative:page;" fillcolor="#F2F2F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www.LaNuovaProceduraCivile.com" style="font-family:Traditional Arabic;font-size:48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283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91"/>
    <w:rsid w:val="00001DB0"/>
    <w:rsid w:val="0000217B"/>
    <w:rsid w:val="0000306A"/>
    <w:rsid w:val="00003B8A"/>
    <w:rsid w:val="00006444"/>
    <w:rsid w:val="000078F2"/>
    <w:rsid w:val="00011221"/>
    <w:rsid w:val="0002544B"/>
    <w:rsid w:val="00025581"/>
    <w:rsid w:val="00027869"/>
    <w:rsid w:val="00031F14"/>
    <w:rsid w:val="000352B0"/>
    <w:rsid w:val="00035C4A"/>
    <w:rsid w:val="00040372"/>
    <w:rsid w:val="000415E3"/>
    <w:rsid w:val="00041AB4"/>
    <w:rsid w:val="00042E26"/>
    <w:rsid w:val="0004332B"/>
    <w:rsid w:val="00043491"/>
    <w:rsid w:val="00043A8E"/>
    <w:rsid w:val="0004493F"/>
    <w:rsid w:val="0004502E"/>
    <w:rsid w:val="00053ED1"/>
    <w:rsid w:val="00054A87"/>
    <w:rsid w:val="00060918"/>
    <w:rsid w:val="000641C2"/>
    <w:rsid w:val="00074198"/>
    <w:rsid w:val="00075E95"/>
    <w:rsid w:val="00077A13"/>
    <w:rsid w:val="00080A8D"/>
    <w:rsid w:val="0008395B"/>
    <w:rsid w:val="00086A46"/>
    <w:rsid w:val="000926B6"/>
    <w:rsid w:val="00093DEF"/>
    <w:rsid w:val="00094309"/>
    <w:rsid w:val="000A0E75"/>
    <w:rsid w:val="000B5306"/>
    <w:rsid w:val="000B75EA"/>
    <w:rsid w:val="000C0D5B"/>
    <w:rsid w:val="000C10DA"/>
    <w:rsid w:val="000C1996"/>
    <w:rsid w:val="000C4019"/>
    <w:rsid w:val="000D0703"/>
    <w:rsid w:val="000D3747"/>
    <w:rsid w:val="000D4F6C"/>
    <w:rsid w:val="000D5FD4"/>
    <w:rsid w:val="000D63E5"/>
    <w:rsid w:val="000E17F4"/>
    <w:rsid w:val="000E2360"/>
    <w:rsid w:val="000E346B"/>
    <w:rsid w:val="000E50E5"/>
    <w:rsid w:val="000E65B1"/>
    <w:rsid w:val="000F1AD2"/>
    <w:rsid w:val="000F254A"/>
    <w:rsid w:val="000F35AE"/>
    <w:rsid w:val="000F40E4"/>
    <w:rsid w:val="00102276"/>
    <w:rsid w:val="001073BE"/>
    <w:rsid w:val="00107BFE"/>
    <w:rsid w:val="001106A1"/>
    <w:rsid w:val="001117DF"/>
    <w:rsid w:val="00114A31"/>
    <w:rsid w:val="00115084"/>
    <w:rsid w:val="00115BB4"/>
    <w:rsid w:val="00115C76"/>
    <w:rsid w:val="001212B8"/>
    <w:rsid w:val="00121E16"/>
    <w:rsid w:val="0012279D"/>
    <w:rsid w:val="00124415"/>
    <w:rsid w:val="001268EB"/>
    <w:rsid w:val="00127799"/>
    <w:rsid w:val="00130C86"/>
    <w:rsid w:val="00137491"/>
    <w:rsid w:val="0013749B"/>
    <w:rsid w:val="00137522"/>
    <w:rsid w:val="00137C3F"/>
    <w:rsid w:val="001411E4"/>
    <w:rsid w:val="0014241F"/>
    <w:rsid w:val="00142A6A"/>
    <w:rsid w:val="00145A04"/>
    <w:rsid w:val="00145B94"/>
    <w:rsid w:val="001468F7"/>
    <w:rsid w:val="00155196"/>
    <w:rsid w:val="00162F13"/>
    <w:rsid w:val="00163941"/>
    <w:rsid w:val="00167153"/>
    <w:rsid w:val="00174814"/>
    <w:rsid w:val="001759B4"/>
    <w:rsid w:val="0018012F"/>
    <w:rsid w:val="00181D16"/>
    <w:rsid w:val="00182A1D"/>
    <w:rsid w:val="00182B88"/>
    <w:rsid w:val="00183FE0"/>
    <w:rsid w:val="00186C0D"/>
    <w:rsid w:val="0019512C"/>
    <w:rsid w:val="001954A7"/>
    <w:rsid w:val="001A2428"/>
    <w:rsid w:val="001B0413"/>
    <w:rsid w:val="001B277A"/>
    <w:rsid w:val="001C1349"/>
    <w:rsid w:val="001C1D87"/>
    <w:rsid w:val="001C63D2"/>
    <w:rsid w:val="001D0590"/>
    <w:rsid w:val="001D5055"/>
    <w:rsid w:val="001E0619"/>
    <w:rsid w:val="001F2F57"/>
    <w:rsid w:val="00200516"/>
    <w:rsid w:val="00210401"/>
    <w:rsid w:val="0021097C"/>
    <w:rsid w:val="00213946"/>
    <w:rsid w:val="00214B41"/>
    <w:rsid w:val="0022003B"/>
    <w:rsid w:val="00223CC9"/>
    <w:rsid w:val="0023027D"/>
    <w:rsid w:val="00231730"/>
    <w:rsid w:val="00240547"/>
    <w:rsid w:val="00241C22"/>
    <w:rsid w:val="00243B0C"/>
    <w:rsid w:val="002506C8"/>
    <w:rsid w:val="00251481"/>
    <w:rsid w:val="00254297"/>
    <w:rsid w:val="00256D86"/>
    <w:rsid w:val="002575A8"/>
    <w:rsid w:val="002617EF"/>
    <w:rsid w:val="00263D34"/>
    <w:rsid w:val="00270320"/>
    <w:rsid w:val="00275C79"/>
    <w:rsid w:val="00276BC5"/>
    <w:rsid w:val="00281D70"/>
    <w:rsid w:val="0028528B"/>
    <w:rsid w:val="002868B0"/>
    <w:rsid w:val="002A203E"/>
    <w:rsid w:val="002A4D77"/>
    <w:rsid w:val="002B5827"/>
    <w:rsid w:val="002C2C74"/>
    <w:rsid w:val="002C3E6B"/>
    <w:rsid w:val="002C603C"/>
    <w:rsid w:val="002C7FC0"/>
    <w:rsid w:val="002D4257"/>
    <w:rsid w:val="002E006F"/>
    <w:rsid w:val="002E38AB"/>
    <w:rsid w:val="002E4884"/>
    <w:rsid w:val="002E5EEC"/>
    <w:rsid w:val="002E65E8"/>
    <w:rsid w:val="002E7FEA"/>
    <w:rsid w:val="002F47FE"/>
    <w:rsid w:val="002F5658"/>
    <w:rsid w:val="002F5D14"/>
    <w:rsid w:val="002F5F9F"/>
    <w:rsid w:val="002F679C"/>
    <w:rsid w:val="003051A3"/>
    <w:rsid w:val="003071A2"/>
    <w:rsid w:val="00312857"/>
    <w:rsid w:val="00312EB5"/>
    <w:rsid w:val="00323730"/>
    <w:rsid w:val="00323C4F"/>
    <w:rsid w:val="00325694"/>
    <w:rsid w:val="00327C8E"/>
    <w:rsid w:val="003307FE"/>
    <w:rsid w:val="0035422F"/>
    <w:rsid w:val="00356FF7"/>
    <w:rsid w:val="0036090D"/>
    <w:rsid w:val="00364CFE"/>
    <w:rsid w:val="003664C9"/>
    <w:rsid w:val="00380655"/>
    <w:rsid w:val="00382C2B"/>
    <w:rsid w:val="003946FF"/>
    <w:rsid w:val="003A2652"/>
    <w:rsid w:val="003A739B"/>
    <w:rsid w:val="003B2D2C"/>
    <w:rsid w:val="003B2E2F"/>
    <w:rsid w:val="003B7053"/>
    <w:rsid w:val="003C258A"/>
    <w:rsid w:val="003C39A1"/>
    <w:rsid w:val="003C68A2"/>
    <w:rsid w:val="003D08B0"/>
    <w:rsid w:val="003D1C6E"/>
    <w:rsid w:val="003D2970"/>
    <w:rsid w:val="003D3015"/>
    <w:rsid w:val="003D3079"/>
    <w:rsid w:val="003D514D"/>
    <w:rsid w:val="003D5929"/>
    <w:rsid w:val="003E088D"/>
    <w:rsid w:val="003E229F"/>
    <w:rsid w:val="003E2464"/>
    <w:rsid w:val="003E4733"/>
    <w:rsid w:val="003E5FE4"/>
    <w:rsid w:val="003F1E2D"/>
    <w:rsid w:val="00401AEB"/>
    <w:rsid w:val="00407E2C"/>
    <w:rsid w:val="0041232F"/>
    <w:rsid w:val="00413473"/>
    <w:rsid w:val="004170AF"/>
    <w:rsid w:val="00422273"/>
    <w:rsid w:val="00425924"/>
    <w:rsid w:val="00433AD3"/>
    <w:rsid w:val="00435D5C"/>
    <w:rsid w:val="00435E44"/>
    <w:rsid w:val="004370C3"/>
    <w:rsid w:val="0044484E"/>
    <w:rsid w:val="0045495B"/>
    <w:rsid w:val="00454F6C"/>
    <w:rsid w:val="00455C41"/>
    <w:rsid w:val="004668D4"/>
    <w:rsid w:val="004675FA"/>
    <w:rsid w:val="00480D23"/>
    <w:rsid w:val="004813D1"/>
    <w:rsid w:val="00483DCA"/>
    <w:rsid w:val="00485F0E"/>
    <w:rsid w:val="00486139"/>
    <w:rsid w:val="0049429C"/>
    <w:rsid w:val="00496374"/>
    <w:rsid w:val="004A1D2C"/>
    <w:rsid w:val="004A6001"/>
    <w:rsid w:val="004A673B"/>
    <w:rsid w:val="004A71D0"/>
    <w:rsid w:val="004A7704"/>
    <w:rsid w:val="004B41A5"/>
    <w:rsid w:val="004B7321"/>
    <w:rsid w:val="004C0BFE"/>
    <w:rsid w:val="004C4AF8"/>
    <w:rsid w:val="004C61D5"/>
    <w:rsid w:val="004C6436"/>
    <w:rsid w:val="004C70C3"/>
    <w:rsid w:val="004D0DAD"/>
    <w:rsid w:val="004D19B5"/>
    <w:rsid w:val="004D3963"/>
    <w:rsid w:val="004D4735"/>
    <w:rsid w:val="004D69F3"/>
    <w:rsid w:val="004E010E"/>
    <w:rsid w:val="004E1B87"/>
    <w:rsid w:val="004E7E3D"/>
    <w:rsid w:val="004F794E"/>
    <w:rsid w:val="005031A4"/>
    <w:rsid w:val="00503E06"/>
    <w:rsid w:val="00514C3B"/>
    <w:rsid w:val="00516099"/>
    <w:rsid w:val="00523524"/>
    <w:rsid w:val="00524997"/>
    <w:rsid w:val="00530996"/>
    <w:rsid w:val="005321C1"/>
    <w:rsid w:val="00535DE2"/>
    <w:rsid w:val="00536A87"/>
    <w:rsid w:val="00546419"/>
    <w:rsid w:val="0055692A"/>
    <w:rsid w:val="0055728A"/>
    <w:rsid w:val="00557551"/>
    <w:rsid w:val="00564758"/>
    <w:rsid w:val="00565840"/>
    <w:rsid w:val="00575E9E"/>
    <w:rsid w:val="005840AA"/>
    <w:rsid w:val="00586DF8"/>
    <w:rsid w:val="00587C75"/>
    <w:rsid w:val="00590F17"/>
    <w:rsid w:val="005A08D1"/>
    <w:rsid w:val="005A29F5"/>
    <w:rsid w:val="005A4C1F"/>
    <w:rsid w:val="005A6119"/>
    <w:rsid w:val="005B5CA5"/>
    <w:rsid w:val="005C0861"/>
    <w:rsid w:val="005C4153"/>
    <w:rsid w:val="005C52B7"/>
    <w:rsid w:val="005C7CF1"/>
    <w:rsid w:val="005D228B"/>
    <w:rsid w:val="005D28CC"/>
    <w:rsid w:val="005E012C"/>
    <w:rsid w:val="005E5CC9"/>
    <w:rsid w:val="005E746D"/>
    <w:rsid w:val="005F08FA"/>
    <w:rsid w:val="005F48F1"/>
    <w:rsid w:val="005F4970"/>
    <w:rsid w:val="005F4FAE"/>
    <w:rsid w:val="006011C0"/>
    <w:rsid w:val="00612AEB"/>
    <w:rsid w:val="00613FD4"/>
    <w:rsid w:val="006200FA"/>
    <w:rsid w:val="00631459"/>
    <w:rsid w:val="00633F84"/>
    <w:rsid w:val="006345B6"/>
    <w:rsid w:val="00634CA6"/>
    <w:rsid w:val="00637095"/>
    <w:rsid w:val="00645C6A"/>
    <w:rsid w:val="00646016"/>
    <w:rsid w:val="0064744E"/>
    <w:rsid w:val="00650B35"/>
    <w:rsid w:val="006512B3"/>
    <w:rsid w:val="00654598"/>
    <w:rsid w:val="00655047"/>
    <w:rsid w:val="00657477"/>
    <w:rsid w:val="00681B03"/>
    <w:rsid w:val="00684E35"/>
    <w:rsid w:val="0068564B"/>
    <w:rsid w:val="00696300"/>
    <w:rsid w:val="00697826"/>
    <w:rsid w:val="006A7638"/>
    <w:rsid w:val="006C0911"/>
    <w:rsid w:val="006C44CC"/>
    <w:rsid w:val="006D28A3"/>
    <w:rsid w:val="006D7DD3"/>
    <w:rsid w:val="006E1961"/>
    <w:rsid w:val="006E63EC"/>
    <w:rsid w:val="006F08BC"/>
    <w:rsid w:val="006F2DBF"/>
    <w:rsid w:val="00701C43"/>
    <w:rsid w:val="0071270F"/>
    <w:rsid w:val="007153A3"/>
    <w:rsid w:val="0071775C"/>
    <w:rsid w:val="007317F9"/>
    <w:rsid w:val="0073265C"/>
    <w:rsid w:val="00732B9C"/>
    <w:rsid w:val="00734802"/>
    <w:rsid w:val="00741811"/>
    <w:rsid w:val="00741BCC"/>
    <w:rsid w:val="00745337"/>
    <w:rsid w:val="007613B6"/>
    <w:rsid w:val="00763FA2"/>
    <w:rsid w:val="007642DF"/>
    <w:rsid w:val="007673CE"/>
    <w:rsid w:val="007713BF"/>
    <w:rsid w:val="007732F1"/>
    <w:rsid w:val="00783879"/>
    <w:rsid w:val="007851E5"/>
    <w:rsid w:val="00786168"/>
    <w:rsid w:val="00790FB6"/>
    <w:rsid w:val="00796207"/>
    <w:rsid w:val="007A08B7"/>
    <w:rsid w:val="007A1E46"/>
    <w:rsid w:val="007A357E"/>
    <w:rsid w:val="007B1534"/>
    <w:rsid w:val="007B4071"/>
    <w:rsid w:val="007B61FA"/>
    <w:rsid w:val="007B68CC"/>
    <w:rsid w:val="007C25D5"/>
    <w:rsid w:val="007C3EE0"/>
    <w:rsid w:val="007C5931"/>
    <w:rsid w:val="007C6445"/>
    <w:rsid w:val="007D157F"/>
    <w:rsid w:val="007E4692"/>
    <w:rsid w:val="007E6FD2"/>
    <w:rsid w:val="007E761A"/>
    <w:rsid w:val="007F2C13"/>
    <w:rsid w:val="008113AE"/>
    <w:rsid w:val="00820775"/>
    <w:rsid w:val="00834512"/>
    <w:rsid w:val="008378A0"/>
    <w:rsid w:val="008405BE"/>
    <w:rsid w:val="00840BAC"/>
    <w:rsid w:val="00846714"/>
    <w:rsid w:val="00850109"/>
    <w:rsid w:val="00854E06"/>
    <w:rsid w:val="00857C5B"/>
    <w:rsid w:val="00872F65"/>
    <w:rsid w:val="0087331F"/>
    <w:rsid w:val="0087587B"/>
    <w:rsid w:val="00883A45"/>
    <w:rsid w:val="00886E83"/>
    <w:rsid w:val="00890CFF"/>
    <w:rsid w:val="008A51E5"/>
    <w:rsid w:val="008A6186"/>
    <w:rsid w:val="008A6DD3"/>
    <w:rsid w:val="008B0A90"/>
    <w:rsid w:val="008B1F90"/>
    <w:rsid w:val="008B2A23"/>
    <w:rsid w:val="008B73CC"/>
    <w:rsid w:val="008B7CA2"/>
    <w:rsid w:val="008C1550"/>
    <w:rsid w:val="008C6F25"/>
    <w:rsid w:val="008D2190"/>
    <w:rsid w:val="008D31BD"/>
    <w:rsid w:val="008D5B51"/>
    <w:rsid w:val="008D67B0"/>
    <w:rsid w:val="008D70C9"/>
    <w:rsid w:val="008E4C81"/>
    <w:rsid w:val="008E4E9B"/>
    <w:rsid w:val="008E6E84"/>
    <w:rsid w:val="0090100C"/>
    <w:rsid w:val="00903F8F"/>
    <w:rsid w:val="00917C34"/>
    <w:rsid w:val="00921106"/>
    <w:rsid w:val="00925D05"/>
    <w:rsid w:val="009304FC"/>
    <w:rsid w:val="00930E34"/>
    <w:rsid w:val="00934C2F"/>
    <w:rsid w:val="00935929"/>
    <w:rsid w:val="00940EC7"/>
    <w:rsid w:val="00942033"/>
    <w:rsid w:val="00946794"/>
    <w:rsid w:val="009467F3"/>
    <w:rsid w:val="00953642"/>
    <w:rsid w:val="00954209"/>
    <w:rsid w:val="0095590F"/>
    <w:rsid w:val="00955A8D"/>
    <w:rsid w:val="00957D7D"/>
    <w:rsid w:val="00960273"/>
    <w:rsid w:val="009739B6"/>
    <w:rsid w:val="009748D1"/>
    <w:rsid w:val="00991EC2"/>
    <w:rsid w:val="00996492"/>
    <w:rsid w:val="009A4341"/>
    <w:rsid w:val="009A4D91"/>
    <w:rsid w:val="009A619F"/>
    <w:rsid w:val="009A7AFD"/>
    <w:rsid w:val="009B2850"/>
    <w:rsid w:val="009B2DCF"/>
    <w:rsid w:val="009B4F87"/>
    <w:rsid w:val="009C2853"/>
    <w:rsid w:val="009C3C94"/>
    <w:rsid w:val="009C7CE2"/>
    <w:rsid w:val="009D46D6"/>
    <w:rsid w:val="009E0435"/>
    <w:rsid w:val="009E3274"/>
    <w:rsid w:val="009E7C13"/>
    <w:rsid w:val="009F2331"/>
    <w:rsid w:val="009F3063"/>
    <w:rsid w:val="009F5C5C"/>
    <w:rsid w:val="00A03F91"/>
    <w:rsid w:val="00A05AFB"/>
    <w:rsid w:val="00A11E1E"/>
    <w:rsid w:val="00A1296B"/>
    <w:rsid w:val="00A14464"/>
    <w:rsid w:val="00A15B0A"/>
    <w:rsid w:val="00A16780"/>
    <w:rsid w:val="00A173DE"/>
    <w:rsid w:val="00A17DC8"/>
    <w:rsid w:val="00A208F7"/>
    <w:rsid w:val="00A25FF6"/>
    <w:rsid w:val="00A3526F"/>
    <w:rsid w:val="00A456FD"/>
    <w:rsid w:val="00A47F2F"/>
    <w:rsid w:val="00A54D5B"/>
    <w:rsid w:val="00A5595B"/>
    <w:rsid w:val="00A5736B"/>
    <w:rsid w:val="00A57D60"/>
    <w:rsid w:val="00A653EF"/>
    <w:rsid w:val="00A670BB"/>
    <w:rsid w:val="00A75CC8"/>
    <w:rsid w:val="00A76ECB"/>
    <w:rsid w:val="00A77CFB"/>
    <w:rsid w:val="00A90E8E"/>
    <w:rsid w:val="00AA2E26"/>
    <w:rsid w:val="00AA363B"/>
    <w:rsid w:val="00AA3CDE"/>
    <w:rsid w:val="00AB0056"/>
    <w:rsid w:val="00AB2816"/>
    <w:rsid w:val="00AC11A1"/>
    <w:rsid w:val="00AD09C4"/>
    <w:rsid w:val="00AD0B4A"/>
    <w:rsid w:val="00AD4500"/>
    <w:rsid w:val="00AD5E22"/>
    <w:rsid w:val="00AE3108"/>
    <w:rsid w:val="00AE6D91"/>
    <w:rsid w:val="00B048D1"/>
    <w:rsid w:val="00B111F5"/>
    <w:rsid w:val="00B15CD3"/>
    <w:rsid w:val="00B209BD"/>
    <w:rsid w:val="00B236D0"/>
    <w:rsid w:val="00B32220"/>
    <w:rsid w:val="00B35C97"/>
    <w:rsid w:val="00B3712D"/>
    <w:rsid w:val="00B461F4"/>
    <w:rsid w:val="00B52B9B"/>
    <w:rsid w:val="00B56A8E"/>
    <w:rsid w:val="00B60466"/>
    <w:rsid w:val="00B71D16"/>
    <w:rsid w:val="00B72C3B"/>
    <w:rsid w:val="00B75DB1"/>
    <w:rsid w:val="00B80663"/>
    <w:rsid w:val="00B80894"/>
    <w:rsid w:val="00B80D91"/>
    <w:rsid w:val="00B8750C"/>
    <w:rsid w:val="00B92585"/>
    <w:rsid w:val="00BA36CC"/>
    <w:rsid w:val="00BA384E"/>
    <w:rsid w:val="00BA560A"/>
    <w:rsid w:val="00BA60CC"/>
    <w:rsid w:val="00BA6885"/>
    <w:rsid w:val="00BB1184"/>
    <w:rsid w:val="00BB1BAC"/>
    <w:rsid w:val="00BB61FB"/>
    <w:rsid w:val="00BC0493"/>
    <w:rsid w:val="00BC0B04"/>
    <w:rsid w:val="00BC14B4"/>
    <w:rsid w:val="00BC1D54"/>
    <w:rsid w:val="00BC2599"/>
    <w:rsid w:val="00BC73A7"/>
    <w:rsid w:val="00BD5FB8"/>
    <w:rsid w:val="00BD7893"/>
    <w:rsid w:val="00BF1801"/>
    <w:rsid w:val="00BF24B6"/>
    <w:rsid w:val="00BF2782"/>
    <w:rsid w:val="00BF3F79"/>
    <w:rsid w:val="00C01E05"/>
    <w:rsid w:val="00C03F5F"/>
    <w:rsid w:val="00C0645C"/>
    <w:rsid w:val="00C07569"/>
    <w:rsid w:val="00C21093"/>
    <w:rsid w:val="00C22AEC"/>
    <w:rsid w:val="00C2325E"/>
    <w:rsid w:val="00C23BBB"/>
    <w:rsid w:val="00C24A9A"/>
    <w:rsid w:val="00C257F2"/>
    <w:rsid w:val="00C47219"/>
    <w:rsid w:val="00C50B50"/>
    <w:rsid w:val="00C5289E"/>
    <w:rsid w:val="00C54173"/>
    <w:rsid w:val="00C6080F"/>
    <w:rsid w:val="00C70B7E"/>
    <w:rsid w:val="00C750CF"/>
    <w:rsid w:val="00C75259"/>
    <w:rsid w:val="00C839F4"/>
    <w:rsid w:val="00C849D1"/>
    <w:rsid w:val="00C8555D"/>
    <w:rsid w:val="00C90D4D"/>
    <w:rsid w:val="00C94944"/>
    <w:rsid w:val="00CA4CCD"/>
    <w:rsid w:val="00CA6BA4"/>
    <w:rsid w:val="00CB0671"/>
    <w:rsid w:val="00CB3395"/>
    <w:rsid w:val="00CC0FD0"/>
    <w:rsid w:val="00CC124F"/>
    <w:rsid w:val="00CC2AB2"/>
    <w:rsid w:val="00CC2CC7"/>
    <w:rsid w:val="00CC3F73"/>
    <w:rsid w:val="00CC6F9C"/>
    <w:rsid w:val="00CD08F2"/>
    <w:rsid w:val="00CD2A0D"/>
    <w:rsid w:val="00CD7FF1"/>
    <w:rsid w:val="00CE1C09"/>
    <w:rsid w:val="00CE1DB9"/>
    <w:rsid w:val="00CE4849"/>
    <w:rsid w:val="00CE6CE9"/>
    <w:rsid w:val="00CF1478"/>
    <w:rsid w:val="00CF2D8C"/>
    <w:rsid w:val="00CF3727"/>
    <w:rsid w:val="00CF3E3F"/>
    <w:rsid w:val="00D00FA9"/>
    <w:rsid w:val="00D011BF"/>
    <w:rsid w:val="00D05682"/>
    <w:rsid w:val="00D1058B"/>
    <w:rsid w:val="00D14879"/>
    <w:rsid w:val="00D205DB"/>
    <w:rsid w:val="00D20FB2"/>
    <w:rsid w:val="00D21BBF"/>
    <w:rsid w:val="00D22161"/>
    <w:rsid w:val="00D23380"/>
    <w:rsid w:val="00D43075"/>
    <w:rsid w:val="00D47AC2"/>
    <w:rsid w:val="00D57F0D"/>
    <w:rsid w:val="00D601D1"/>
    <w:rsid w:val="00D60FCA"/>
    <w:rsid w:val="00D64E39"/>
    <w:rsid w:val="00D66C99"/>
    <w:rsid w:val="00D7128B"/>
    <w:rsid w:val="00D71386"/>
    <w:rsid w:val="00D724D5"/>
    <w:rsid w:val="00D72CA1"/>
    <w:rsid w:val="00D73A61"/>
    <w:rsid w:val="00D803D6"/>
    <w:rsid w:val="00D81EBF"/>
    <w:rsid w:val="00D83DD5"/>
    <w:rsid w:val="00D875FD"/>
    <w:rsid w:val="00D90B1D"/>
    <w:rsid w:val="00DA12FE"/>
    <w:rsid w:val="00DA1883"/>
    <w:rsid w:val="00DA2FFC"/>
    <w:rsid w:val="00DB2E09"/>
    <w:rsid w:val="00DB747A"/>
    <w:rsid w:val="00DC29FC"/>
    <w:rsid w:val="00DC5B32"/>
    <w:rsid w:val="00DD204E"/>
    <w:rsid w:val="00DD2618"/>
    <w:rsid w:val="00DD407F"/>
    <w:rsid w:val="00DE28B2"/>
    <w:rsid w:val="00DE3467"/>
    <w:rsid w:val="00DF5AAB"/>
    <w:rsid w:val="00DF79E7"/>
    <w:rsid w:val="00E03998"/>
    <w:rsid w:val="00E1101D"/>
    <w:rsid w:val="00E14113"/>
    <w:rsid w:val="00E1461E"/>
    <w:rsid w:val="00E14C61"/>
    <w:rsid w:val="00E306A9"/>
    <w:rsid w:val="00E35E4C"/>
    <w:rsid w:val="00E36CA4"/>
    <w:rsid w:val="00E405FB"/>
    <w:rsid w:val="00E42294"/>
    <w:rsid w:val="00E455F3"/>
    <w:rsid w:val="00E46C16"/>
    <w:rsid w:val="00E5128A"/>
    <w:rsid w:val="00E51C36"/>
    <w:rsid w:val="00E54271"/>
    <w:rsid w:val="00E651F0"/>
    <w:rsid w:val="00E712C8"/>
    <w:rsid w:val="00E759B3"/>
    <w:rsid w:val="00E80359"/>
    <w:rsid w:val="00E9155E"/>
    <w:rsid w:val="00E9157D"/>
    <w:rsid w:val="00E96BEB"/>
    <w:rsid w:val="00EA3345"/>
    <w:rsid w:val="00EA52AF"/>
    <w:rsid w:val="00EA6094"/>
    <w:rsid w:val="00EB0E43"/>
    <w:rsid w:val="00EB2D8A"/>
    <w:rsid w:val="00EB5FA0"/>
    <w:rsid w:val="00EB60B9"/>
    <w:rsid w:val="00EB61C9"/>
    <w:rsid w:val="00EB6B1C"/>
    <w:rsid w:val="00EC31BC"/>
    <w:rsid w:val="00EC4C33"/>
    <w:rsid w:val="00EC531B"/>
    <w:rsid w:val="00EC53D3"/>
    <w:rsid w:val="00ED191C"/>
    <w:rsid w:val="00ED7B2C"/>
    <w:rsid w:val="00EE0C1A"/>
    <w:rsid w:val="00EE408D"/>
    <w:rsid w:val="00EE5FAD"/>
    <w:rsid w:val="00EF4E91"/>
    <w:rsid w:val="00F00D7B"/>
    <w:rsid w:val="00F03FA4"/>
    <w:rsid w:val="00F16677"/>
    <w:rsid w:val="00F2164A"/>
    <w:rsid w:val="00F22745"/>
    <w:rsid w:val="00F344C2"/>
    <w:rsid w:val="00F349A8"/>
    <w:rsid w:val="00F4380A"/>
    <w:rsid w:val="00F450EF"/>
    <w:rsid w:val="00F461D0"/>
    <w:rsid w:val="00F52C95"/>
    <w:rsid w:val="00F63FC9"/>
    <w:rsid w:val="00F64E24"/>
    <w:rsid w:val="00F864C1"/>
    <w:rsid w:val="00F92240"/>
    <w:rsid w:val="00F92FE7"/>
    <w:rsid w:val="00FA3E3B"/>
    <w:rsid w:val="00FB172D"/>
    <w:rsid w:val="00FB2CAA"/>
    <w:rsid w:val="00FB3D03"/>
    <w:rsid w:val="00FB7C91"/>
    <w:rsid w:val="00FC13CE"/>
    <w:rsid w:val="00FC41B0"/>
    <w:rsid w:val="00FC654C"/>
    <w:rsid w:val="00FD6BE2"/>
    <w:rsid w:val="00FD71AB"/>
    <w:rsid w:val="00FE22D6"/>
    <w:rsid w:val="00FE3BC0"/>
    <w:rsid w:val="00FF692C"/>
    <w:rsid w:val="00FF785F"/>
    <w:rsid w:val="01C65F46"/>
    <w:rsid w:val="02271F96"/>
    <w:rsid w:val="026945E7"/>
    <w:rsid w:val="04037B3A"/>
    <w:rsid w:val="043938A5"/>
    <w:rsid w:val="04E27501"/>
    <w:rsid w:val="07244697"/>
    <w:rsid w:val="085B147D"/>
    <w:rsid w:val="0B092376"/>
    <w:rsid w:val="0E2C6EF6"/>
    <w:rsid w:val="10C36704"/>
    <w:rsid w:val="10CF73C2"/>
    <w:rsid w:val="1149604D"/>
    <w:rsid w:val="128B3B8A"/>
    <w:rsid w:val="129904F4"/>
    <w:rsid w:val="13956B63"/>
    <w:rsid w:val="14145AA8"/>
    <w:rsid w:val="16641394"/>
    <w:rsid w:val="170B7F4E"/>
    <w:rsid w:val="18150058"/>
    <w:rsid w:val="187D07CA"/>
    <w:rsid w:val="18A26DFF"/>
    <w:rsid w:val="18D617D8"/>
    <w:rsid w:val="190D5A95"/>
    <w:rsid w:val="19916702"/>
    <w:rsid w:val="19CF2302"/>
    <w:rsid w:val="1A84057F"/>
    <w:rsid w:val="1A8B71BA"/>
    <w:rsid w:val="1AAC3DB7"/>
    <w:rsid w:val="1AEA4AE0"/>
    <w:rsid w:val="1BD96C75"/>
    <w:rsid w:val="1BEF4B63"/>
    <w:rsid w:val="1C570A0A"/>
    <w:rsid w:val="1D2A7481"/>
    <w:rsid w:val="1E634ABE"/>
    <w:rsid w:val="1E9A600D"/>
    <w:rsid w:val="20153BE1"/>
    <w:rsid w:val="20703354"/>
    <w:rsid w:val="214C72FC"/>
    <w:rsid w:val="221008D5"/>
    <w:rsid w:val="257E383C"/>
    <w:rsid w:val="25916A7C"/>
    <w:rsid w:val="26196460"/>
    <w:rsid w:val="262B37F0"/>
    <w:rsid w:val="28B237FC"/>
    <w:rsid w:val="29E16DC0"/>
    <w:rsid w:val="2B6E2BCF"/>
    <w:rsid w:val="2C8D5F82"/>
    <w:rsid w:val="2D0D2363"/>
    <w:rsid w:val="30635382"/>
    <w:rsid w:val="30D320A6"/>
    <w:rsid w:val="320B684D"/>
    <w:rsid w:val="330669CE"/>
    <w:rsid w:val="36422FDB"/>
    <w:rsid w:val="38A41DCA"/>
    <w:rsid w:val="38CA794B"/>
    <w:rsid w:val="39425391"/>
    <w:rsid w:val="3A2E077F"/>
    <w:rsid w:val="3C3E1309"/>
    <w:rsid w:val="3C9E59B5"/>
    <w:rsid w:val="3CAA6426"/>
    <w:rsid w:val="3FEC75BD"/>
    <w:rsid w:val="411D3CA2"/>
    <w:rsid w:val="41942FCA"/>
    <w:rsid w:val="423A5BE3"/>
    <w:rsid w:val="42436393"/>
    <w:rsid w:val="42EC2F90"/>
    <w:rsid w:val="43FF31E3"/>
    <w:rsid w:val="45BD0EC6"/>
    <w:rsid w:val="464A65D9"/>
    <w:rsid w:val="47382939"/>
    <w:rsid w:val="473D7C0D"/>
    <w:rsid w:val="4AB85E98"/>
    <w:rsid w:val="4C571EAC"/>
    <w:rsid w:val="4CB27094"/>
    <w:rsid w:val="4F4620C6"/>
    <w:rsid w:val="4F6614A8"/>
    <w:rsid w:val="506E5A0F"/>
    <w:rsid w:val="51021DA9"/>
    <w:rsid w:val="51E00036"/>
    <w:rsid w:val="520A6C0D"/>
    <w:rsid w:val="52A27CFF"/>
    <w:rsid w:val="52B31D43"/>
    <w:rsid w:val="533F3CCA"/>
    <w:rsid w:val="547E4CB2"/>
    <w:rsid w:val="547E7F44"/>
    <w:rsid w:val="549E2B58"/>
    <w:rsid w:val="55CB5F0D"/>
    <w:rsid w:val="56A6001C"/>
    <w:rsid w:val="5A034BD0"/>
    <w:rsid w:val="5A337C21"/>
    <w:rsid w:val="5ABD5B2C"/>
    <w:rsid w:val="5BBB2546"/>
    <w:rsid w:val="5E175E2C"/>
    <w:rsid w:val="5EFD61C8"/>
    <w:rsid w:val="5FE377F5"/>
    <w:rsid w:val="61FF41AE"/>
    <w:rsid w:val="64026F63"/>
    <w:rsid w:val="65E92B0F"/>
    <w:rsid w:val="676B4298"/>
    <w:rsid w:val="68BA019B"/>
    <w:rsid w:val="691E189E"/>
    <w:rsid w:val="6AA20A66"/>
    <w:rsid w:val="6BA02A3F"/>
    <w:rsid w:val="6BF9122A"/>
    <w:rsid w:val="6D411A41"/>
    <w:rsid w:val="6F3E4BFE"/>
    <w:rsid w:val="72773C2C"/>
    <w:rsid w:val="74BC116E"/>
    <w:rsid w:val="7A532428"/>
    <w:rsid w:val="7A831271"/>
    <w:rsid w:val="7B5E1511"/>
    <w:rsid w:val="7D2002FA"/>
    <w:rsid w:val="7D3C1D63"/>
    <w:rsid w:val="7EB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Arial Unicode MS"/>
      <w:kern w:val="1"/>
      <w:sz w:val="24"/>
      <w:szCs w:val="24"/>
      <w:lang w:val="it-IT" w:eastAsia="hi-IN" w:bidi="hi-IN"/>
    </w:rPr>
  </w:style>
  <w:style w:type="paragraph" w:styleId="2">
    <w:name w:val="heading 1"/>
    <w:basedOn w:val="1"/>
    <w:next w:val="1"/>
    <w:link w:val="21"/>
    <w:qFormat/>
    <w:uiPriority w:val="9"/>
    <w:pPr>
      <w:keepNext/>
      <w:widowControl/>
      <w:suppressAutoHyphens w:val="0"/>
      <w:spacing w:before="240" w:after="60" w:line="276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  <w:lang w:eastAsia="en-US" w:bidi="ar-SA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 w:cs="Mangal"/>
      <w:b/>
      <w:bCs/>
      <w:i/>
      <w:iCs/>
      <w:sz w:val="28"/>
      <w:szCs w:val="25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widowControl/>
      <w:suppressAutoHyphens w:val="0"/>
      <w:spacing w:before="240" w:after="60" w:line="276" w:lineRule="auto"/>
      <w:outlineLvl w:val="2"/>
    </w:pPr>
    <w:rPr>
      <w:rFonts w:ascii="Calibri Light" w:hAnsi="Calibri Light" w:eastAsia="Times New Roman" w:cs="Times New Roman"/>
      <w:b/>
      <w:bCs/>
      <w:kern w:val="0"/>
      <w:sz w:val="26"/>
      <w:szCs w:val="26"/>
      <w:lang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4"/>
    <w:unhideWhenUsed/>
    <w:qFormat/>
    <w:uiPriority w:val="99"/>
    <w:pPr>
      <w:widowControl/>
      <w:suppressAutoHyphens w:val="0"/>
    </w:pPr>
    <w:rPr>
      <w:rFonts w:ascii="Segoe UI" w:hAnsi="Segoe UI" w:eastAsia="Calibri" w:cs="Segoe UI"/>
      <w:kern w:val="0"/>
      <w:sz w:val="18"/>
      <w:szCs w:val="18"/>
      <w:lang w:eastAsia="en-US" w:bidi="ar-SA"/>
    </w:rPr>
  </w:style>
  <w:style w:type="paragraph" w:styleId="8">
    <w:name w:val="Body Text"/>
    <w:basedOn w:val="1"/>
    <w:qFormat/>
    <w:uiPriority w:val="0"/>
    <w:pPr>
      <w:spacing w:after="120"/>
      <w:ind w:left="283" w:hanging="283"/>
    </w:pPr>
  </w:style>
  <w:style w:type="character" w:styleId="9">
    <w:name w:val="Emphasis"/>
    <w:qFormat/>
    <w:uiPriority w:val="20"/>
    <w:rPr>
      <w:i/>
      <w:iCs/>
    </w:rPr>
  </w:style>
  <w:style w:type="character" w:styleId="10">
    <w:name w:val="endnote reference"/>
    <w:qFormat/>
    <w:uiPriority w:val="0"/>
    <w:rPr>
      <w:vertAlign w:val="superscript"/>
    </w:rPr>
  </w:style>
  <w:style w:type="character" w:styleId="11">
    <w:name w:val="FollowedHyperlink"/>
    <w:basedOn w:val="5"/>
    <w:unhideWhenUsed/>
    <w:qFormat/>
    <w:uiPriority w:val="99"/>
    <w:rPr>
      <w:color w:val="800080"/>
      <w:u w:val="single"/>
    </w:r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13">
    <w:name w:val="footnote reference"/>
    <w:basedOn w:val="5"/>
    <w:qFormat/>
    <w:uiPriority w:val="99"/>
    <w:rPr>
      <w:vertAlign w:val="superscript"/>
    </w:rPr>
  </w:style>
  <w:style w:type="paragraph" w:styleId="14">
    <w:name w:val="footnote text"/>
    <w:basedOn w:val="1"/>
    <w:link w:val="26"/>
    <w:qFormat/>
    <w:uiPriority w:val="99"/>
    <w:pPr>
      <w:suppressLineNumbers/>
      <w:ind w:left="283" w:hanging="283"/>
    </w:pPr>
    <w:rPr>
      <w:sz w:val="20"/>
      <w:szCs w:val="20"/>
    </w:rPr>
  </w:style>
  <w:style w:type="paragraph" w:styleId="15">
    <w:name w:val="header"/>
    <w:basedOn w:val="1"/>
    <w:link w:val="27"/>
    <w:unhideWhenUsed/>
    <w:qFormat/>
    <w:uiPriority w:val="99"/>
    <w:pPr>
      <w:tabs>
        <w:tab w:val="center" w:pos="4819"/>
        <w:tab w:val="right" w:pos="9638"/>
      </w:tabs>
    </w:pPr>
    <w:rPr>
      <w:rFonts w:cs="Mangal"/>
      <w:szCs w:val="21"/>
    </w:rPr>
  </w:style>
  <w:style w:type="character" w:styleId="16">
    <w:name w:val="Hyperlink"/>
    <w:basedOn w:val="5"/>
    <w:qFormat/>
    <w:uiPriority w:val="99"/>
    <w:rPr>
      <w:color w:val="000080"/>
      <w:u w:val="single"/>
    </w:rPr>
  </w:style>
  <w:style w:type="paragraph" w:styleId="17">
    <w:name w:val="List"/>
    <w:basedOn w:val="8"/>
    <w:qFormat/>
    <w:uiPriority w:val="0"/>
  </w:style>
  <w:style w:type="paragraph" w:styleId="18">
    <w:name w:val="Normal (Web)"/>
    <w:basedOn w:val="1"/>
    <w:unhideWhenUsed/>
    <w:qFormat/>
    <w:uiPriority w:val="99"/>
    <w:rPr>
      <w:rFonts w:cs="Mangal"/>
      <w:szCs w:val="21"/>
    </w:rPr>
  </w:style>
  <w:style w:type="character" w:styleId="19">
    <w:name w:val="Strong"/>
    <w:qFormat/>
    <w:uiPriority w:val="22"/>
    <w:rPr>
      <w:b/>
      <w:bCs/>
    </w:rPr>
  </w:style>
  <w:style w:type="table" w:styleId="20">
    <w:name w:val="Table Grid"/>
    <w:basedOn w:val="6"/>
    <w:unhideWhenUsed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Titolo 1 Carattere"/>
    <w:link w:val="2"/>
    <w:qFormat/>
    <w:uiPriority w:val="9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customStyle="1" w:styleId="22">
    <w:name w:val="Titolo 2 Carattere"/>
    <w:link w:val="3"/>
    <w:semiHidden/>
    <w:qFormat/>
    <w:uiPriority w:val="9"/>
    <w:rPr>
      <w:rFonts w:ascii="Cambria" w:hAnsi="Cambria" w:eastAsia="Times New Roman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23">
    <w:name w:val="Titolo 3 Carattere"/>
    <w:link w:val="4"/>
    <w:qFormat/>
    <w:uiPriority w:val="9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24">
    <w:name w:val="Testo fumetto Carattere"/>
    <w:link w:val="7"/>
    <w:semiHidden/>
    <w:qFormat/>
    <w:uiPriority w:val="99"/>
    <w:rPr>
      <w:rFonts w:ascii="Segoe UI" w:hAnsi="Segoe UI" w:eastAsia="Calibri" w:cs="Segoe UI"/>
      <w:sz w:val="18"/>
      <w:szCs w:val="18"/>
      <w:lang w:eastAsia="en-US"/>
    </w:rPr>
  </w:style>
  <w:style w:type="character" w:customStyle="1" w:styleId="25">
    <w:name w:val="Piè di pagina Carattere"/>
    <w:link w:val="12"/>
    <w:qFormat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6">
    <w:name w:val="Testo nota a piè di pagina Carattere"/>
    <w:link w:val="14"/>
    <w:qFormat/>
    <w:uiPriority w:val="99"/>
    <w:rPr>
      <w:rFonts w:eastAsia="Arial Unicode MS" w:cs="Arial Unicode MS"/>
      <w:kern w:val="1"/>
      <w:lang w:eastAsia="hi-IN" w:bidi="hi-IN"/>
    </w:rPr>
  </w:style>
  <w:style w:type="character" w:customStyle="1" w:styleId="27">
    <w:name w:val="Intestazione Carattere"/>
    <w:link w:val="15"/>
    <w:qFormat/>
    <w:uiPriority w:val="9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28">
    <w:name w:val="Carattere della nota"/>
    <w:qFormat/>
    <w:uiPriority w:val="0"/>
  </w:style>
  <w:style w:type="character" w:customStyle="1" w:styleId="29">
    <w:name w:val="Carattere di numerazione"/>
    <w:qFormat/>
    <w:uiPriority w:val="0"/>
  </w:style>
  <w:style w:type="character" w:customStyle="1" w:styleId="30">
    <w:name w:val="Carattere nota di chiusura"/>
    <w:qFormat/>
    <w:uiPriority w:val="0"/>
    <w:rPr>
      <w:vertAlign w:val="superscript"/>
    </w:rPr>
  </w:style>
  <w:style w:type="character" w:customStyle="1" w:styleId="31">
    <w:name w:val="WW-Carattere nota di chiusura"/>
    <w:qFormat/>
    <w:uiPriority w:val="0"/>
  </w:style>
  <w:style w:type="paragraph" w:customStyle="1" w:styleId="32">
    <w:name w:val="Intestazione1"/>
    <w:basedOn w:val="1"/>
    <w:next w:val="8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33">
    <w:name w:val="Didascali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34">
    <w:name w:val="Indice"/>
    <w:basedOn w:val="1"/>
    <w:qFormat/>
    <w:uiPriority w:val="0"/>
    <w:pPr>
      <w:suppressLineNumbers/>
    </w:pPr>
  </w:style>
  <w:style w:type="paragraph" w:customStyle="1" w:styleId="35">
    <w:name w:val="sent_normal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3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character" w:customStyle="1" w:styleId="37">
    <w:name w:val="_5yl5"/>
    <w:qFormat/>
    <w:uiPriority w:val="0"/>
  </w:style>
  <w:style w:type="character" w:customStyle="1" w:styleId="38">
    <w:name w:val="st"/>
    <w:qFormat/>
    <w:uiPriority w:val="0"/>
  </w:style>
  <w:style w:type="character" w:customStyle="1" w:styleId="39">
    <w:name w:val="ambitosistlegge"/>
    <w:qFormat/>
    <w:uiPriority w:val="0"/>
  </w:style>
  <w:style w:type="character" w:customStyle="1" w:styleId="40">
    <w:name w:val="highlight"/>
    <w:qFormat/>
    <w:uiPriority w:val="0"/>
  </w:style>
  <w:style w:type="paragraph" w:customStyle="1" w:styleId="41">
    <w:name w:val="dottge_nota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2">
    <w:name w:val="dottge_r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3">
    <w:name w:val="dottge_fonte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paragraph" w:customStyle="1" w:styleId="44">
    <w:name w:val="dottge_titolo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Arial Unicode MS" w:hAnsi="Arial Unicode MS"/>
      <w:kern w:val="0"/>
      <w:lang w:eastAsia="it-IT" w:bidi="ar-SA"/>
    </w:rPr>
  </w:style>
  <w:style w:type="character" w:customStyle="1" w:styleId="45">
    <w:name w:val="corsivo"/>
    <w:qFormat/>
    <w:uiPriority w:val="0"/>
    <w:rPr>
      <w:i/>
      <w:iCs/>
    </w:rPr>
  </w:style>
  <w:style w:type="character" w:customStyle="1" w:styleId="46">
    <w:name w:val="grassetto"/>
    <w:qFormat/>
    <w:uiPriority w:val="0"/>
    <w:rPr>
      <w:b/>
      <w:bCs/>
    </w:rPr>
  </w:style>
  <w:style w:type="character" w:customStyle="1" w:styleId="47">
    <w:name w:val="blackunder"/>
    <w:qFormat/>
    <w:uiPriority w:val="0"/>
  </w:style>
  <w:style w:type="table" w:customStyle="1" w:styleId="48">
    <w:name w:val="Griglia tabella1"/>
    <w:basedOn w:val="6"/>
    <w:qFormat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4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jpeg"/><Relationship Id="rId11" Type="http://schemas.openxmlformats.org/officeDocument/2006/relationships/hyperlink" Target="http://www.dirittoavanzato.it/" TargetMode="Externa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1529</Words>
  <Characters>9778</Characters>
  <Lines>430</Lines>
  <Paragraphs>121</Paragraphs>
  <TotalTime>0</TotalTime>
  <ScaleCrop>false</ScaleCrop>
  <LinksUpToDate>false</LinksUpToDate>
  <CharactersWithSpaces>11292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2022-11-23T08:28:00Z</dcterms:created>
  <dc:creator>Giuseppe Lisella</dc:creator>
  <cp:lastModifiedBy>StudioLegaleViola SLV</cp:lastModifiedBy>
  <cp:lastPrinted>2020-06-17T09:11:00Z</cp:lastPrinted>
  <dcterms:modified xsi:type="dcterms:W3CDTF">2023-09-27T13:06:57Z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842D3407B8204757AE95096AB9BEA816_13</vt:lpwstr>
  </property>
</Properties>
</file>